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2704" w14:textId="77777777" w:rsidR="00DB1E9A" w:rsidRPr="00533889" w:rsidRDefault="00DB1E9A" w:rsidP="00533889">
      <w:pPr>
        <w:adjustRightInd w:val="0"/>
        <w:snapToGrid w:val="0"/>
        <w:spacing w:line="300" w:lineRule="exact"/>
        <w:jc w:val="center"/>
        <w:rPr>
          <w:rFonts w:ascii="游明朝" w:eastAsia="游明朝" w:hAnsi="游明朝"/>
          <w:sz w:val="28"/>
          <w:szCs w:val="28"/>
        </w:rPr>
      </w:pPr>
      <w:r w:rsidRPr="00533889">
        <w:rPr>
          <w:rFonts w:ascii="游明朝" w:eastAsia="游明朝" w:hAnsi="游明朝" w:hint="eastAsia"/>
          <w:sz w:val="28"/>
          <w:szCs w:val="28"/>
          <w:u w:val="single"/>
        </w:rPr>
        <w:t>令和</w:t>
      </w:r>
      <w:r w:rsidR="00533889" w:rsidRPr="00533889">
        <w:rPr>
          <w:rFonts w:ascii="游明朝" w:eastAsia="游明朝" w:hAnsi="游明朝" w:hint="eastAsia"/>
          <w:sz w:val="28"/>
          <w:szCs w:val="28"/>
          <w:u w:val="single"/>
        </w:rPr>
        <w:t>２</w:t>
      </w:r>
      <w:r w:rsidRPr="00533889">
        <w:rPr>
          <w:rFonts w:ascii="游明朝" w:eastAsia="游明朝" w:hAnsi="游明朝" w:hint="eastAsia"/>
          <w:sz w:val="28"/>
          <w:szCs w:val="28"/>
          <w:u w:val="single"/>
        </w:rPr>
        <w:t>年度取組計画</w:t>
      </w:r>
      <w:r w:rsidRPr="00533889">
        <w:rPr>
          <w:rFonts w:ascii="游明朝" w:eastAsia="游明朝" w:hAnsi="游明朝" w:hint="eastAsia"/>
          <w:sz w:val="28"/>
          <w:szCs w:val="28"/>
        </w:rPr>
        <w:t xml:space="preserve">　返信票（木づかい県民会議）</w:t>
      </w:r>
    </w:p>
    <w:p w14:paraId="576AAEA0" w14:textId="77777777" w:rsidR="00DB1E9A" w:rsidRPr="00680B68" w:rsidRDefault="00DB1E9A" w:rsidP="00680B68">
      <w:pPr>
        <w:adjustRightInd w:val="0"/>
        <w:snapToGrid w:val="0"/>
        <w:spacing w:beforeLines="50" w:before="180" w:afterLines="50" w:after="180" w:line="300" w:lineRule="exact"/>
        <w:jc w:val="right"/>
        <w:rPr>
          <w:rFonts w:ascii="游明朝" w:eastAsia="游明朝" w:hAnsi="游明朝"/>
          <w:b/>
          <w:bCs/>
          <w:sz w:val="24"/>
          <w:szCs w:val="24"/>
        </w:rPr>
      </w:pPr>
      <w:r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令和</w:t>
      </w:r>
      <w:r w:rsidR="00533889"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２</w:t>
      </w:r>
      <w:r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年６月</w:t>
      </w:r>
      <w:r w:rsidR="00533889"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９</w:t>
      </w:r>
      <w:r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日必着</w:t>
      </w:r>
    </w:p>
    <w:p w14:paraId="32BA18CD" w14:textId="21A3739B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sz w:val="22"/>
          <w:szCs w:val="24"/>
        </w:rPr>
      </w:pPr>
      <w:r w:rsidRPr="00533889">
        <w:rPr>
          <w:rFonts w:ascii="游明朝" w:eastAsia="游明朝" w:hAnsi="游明朝" w:hint="eastAsia"/>
          <w:sz w:val="22"/>
          <w:szCs w:val="24"/>
        </w:rPr>
        <w:t>みやざ</w:t>
      </w:r>
      <w:r w:rsidR="008D6C48">
        <w:rPr>
          <w:rFonts w:ascii="游明朝" w:eastAsia="游明朝" w:hAnsi="游明朝" w:hint="eastAsia"/>
          <w:sz w:val="22"/>
          <w:szCs w:val="24"/>
        </w:rPr>
        <w:t>き</w:t>
      </w:r>
      <w:r w:rsidRPr="00533889">
        <w:rPr>
          <w:rFonts w:ascii="游明朝" w:eastAsia="游明朝" w:hAnsi="游明朝" w:hint="eastAsia"/>
          <w:sz w:val="22"/>
          <w:szCs w:val="24"/>
        </w:rPr>
        <w:t>木づかい県民会議事務局</w:t>
      </w:r>
    </w:p>
    <w:p w14:paraId="285640CC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sz w:val="22"/>
          <w:szCs w:val="24"/>
        </w:rPr>
      </w:pPr>
      <w:r w:rsidRPr="00533889">
        <w:rPr>
          <w:rFonts w:ascii="游明朝" w:eastAsia="游明朝" w:hAnsi="游明朝" w:hint="eastAsia"/>
          <w:sz w:val="22"/>
          <w:szCs w:val="24"/>
        </w:rPr>
        <w:t xml:space="preserve">　宮崎県木材協同組合連合会　有馬　宛</w:t>
      </w:r>
    </w:p>
    <w:p w14:paraId="1000A129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bCs/>
          <w:sz w:val="22"/>
          <w:szCs w:val="24"/>
        </w:rPr>
      </w:pPr>
      <w:r w:rsidRPr="00533889">
        <w:rPr>
          <w:rFonts w:ascii="游明朝" w:eastAsia="游明朝" w:hAnsi="游明朝" w:hint="eastAsia"/>
          <w:sz w:val="22"/>
          <w:szCs w:val="24"/>
        </w:rPr>
        <w:t xml:space="preserve">　　ＦＡＸ　</w:t>
      </w:r>
      <w:r w:rsidRPr="00533889">
        <w:rPr>
          <w:rFonts w:ascii="游明朝" w:eastAsia="游明朝" w:hAnsi="游明朝" w:hint="eastAsia"/>
          <w:bCs/>
          <w:sz w:val="22"/>
          <w:szCs w:val="24"/>
        </w:rPr>
        <w:t>０９８５－２７－３５９０</w:t>
      </w:r>
    </w:p>
    <w:p w14:paraId="03336D93" w14:textId="77777777" w:rsidR="00DB1E9A" w:rsidRPr="00533889" w:rsidRDefault="00533889" w:rsidP="00533889">
      <w:pPr>
        <w:adjustRightInd w:val="0"/>
        <w:snapToGrid w:val="0"/>
        <w:spacing w:line="300" w:lineRule="exact"/>
        <w:ind w:firstLineChars="150" w:firstLine="360"/>
        <w:rPr>
          <w:rFonts w:ascii="游明朝" w:eastAsia="游明朝" w:hAnsi="游明朝"/>
          <w:sz w:val="24"/>
          <w:szCs w:val="24"/>
        </w:rPr>
      </w:pPr>
      <w:r w:rsidRPr="00533889">
        <w:rPr>
          <w:rFonts w:ascii="游明朝" w:eastAsia="游明朝" w:hAnsi="游明朝" w:hint="eastAsia"/>
          <w:bCs/>
          <w:sz w:val="24"/>
          <w:szCs w:val="28"/>
        </w:rPr>
        <w:t>メール：</w:t>
      </w:r>
      <w:r w:rsidRPr="00533889">
        <w:rPr>
          <w:rFonts w:ascii="游明朝" w:eastAsia="游明朝" w:hAnsi="游明朝"/>
          <w:bCs/>
          <w:sz w:val="24"/>
          <w:szCs w:val="28"/>
        </w:rPr>
        <w:t>arima@miyazaki-mokuzai.or.jp</w:t>
      </w:r>
      <w:r w:rsidR="00DB1E9A" w:rsidRPr="00533889">
        <w:rPr>
          <w:rFonts w:ascii="游明朝" w:eastAsia="游明朝" w:hAnsi="游明朝" w:hint="eastAsia"/>
          <w:sz w:val="24"/>
          <w:szCs w:val="24"/>
        </w:rPr>
        <w:t xml:space="preserve">　　　　団体名</w:t>
      </w:r>
    </w:p>
    <w:p w14:paraId="66FF6569" w14:textId="77777777" w:rsidR="00DB1E9A" w:rsidRPr="00533889" w:rsidRDefault="00DB1E9A" w:rsidP="00533889">
      <w:pPr>
        <w:adjustRightInd w:val="0"/>
        <w:snapToGrid w:val="0"/>
        <w:spacing w:afterLines="25" w:after="90" w:line="300" w:lineRule="exact"/>
        <w:jc w:val="right"/>
        <w:rPr>
          <w:rFonts w:ascii="游明朝" w:eastAsia="游明朝" w:hAnsi="游明朝"/>
          <w:sz w:val="24"/>
          <w:szCs w:val="24"/>
        </w:rPr>
      </w:pPr>
      <w:r w:rsidRPr="00533889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 (担当者名　</w:t>
      </w:r>
      <w:r w:rsidR="00533889" w:rsidRPr="00533889">
        <w:rPr>
          <w:rFonts w:ascii="游明朝" w:eastAsia="游明朝" w:hAnsi="游明朝" w:hint="eastAsia"/>
          <w:sz w:val="24"/>
          <w:szCs w:val="24"/>
        </w:rPr>
        <w:t xml:space="preserve">　 </w:t>
      </w:r>
      <w:r w:rsidRPr="00533889">
        <w:rPr>
          <w:rFonts w:ascii="游明朝" w:eastAsia="游明朝" w:hAnsi="游明朝" w:hint="eastAsia"/>
          <w:sz w:val="24"/>
          <w:szCs w:val="24"/>
        </w:rPr>
        <w:t xml:space="preserve">　　　　　　　　　　　　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98"/>
        <w:gridCol w:w="5996"/>
      </w:tblGrid>
      <w:tr w:rsidR="00DB1E9A" w:rsidRPr="00533889" w14:paraId="08586EE4" w14:textId="77777777" w:rsidTr="00533889">
        <w:trPr>
          <w:trHeight w:val="454"/>
          <w:jc w:val="center"/>
        </w:trPr>
        <w:tc>
          <w:tcPr>
            <w:tcW w:w="2059" w:type="pct"/>
            <w:vAlign w:val="center"/>
          </w:tcPr>
          <w:p w14:paraId="6EE2522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2941" w:type="pct"/>
            <w:tcBorders>
              <w:top w:val="single" w:sz="6" w:space="0" w:color="auto"/>
            </w:tcBorders>
            <w:vAlign w:val="center"/>
          </w:tcPr>
          <w:p w14:paraId="7B7666F3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533889">
              <w:rPr>
                <w:rFonts w:ascii="游明朝" w:eastAsia="游明朝" w:hAnsi="游明朝" w:hint="eastAsia"/>
                <w:sz w:val="24"/>
                <w:szCs w:val="24"/>
              </w:rPr>
              <w:t>２</w:t>
            </w: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年度の取組計画</w:t>
            </w:r>
          </w:p>
        </w:tc>
      </w:tr>
      <w:tr w:rsidR="00DB1E9A" w:rsidRPr="00533889" w14:paraId="634C51FA" w14:textId="77777777" w:rsidTr="00680B68">
        <w:trPr>
          <w:trHeight w:val="1585"/>
          <w:jc w:val="center"/>
        </w:trPr>
        <w:tc>
          <w:tcPr>
            <w:tcW w:w="2059" w:type="pct"/>
            <w:vAlign w:val="center"/>
          </w:tcPr>
          <w:p w14:paraId="43A2E8FC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知ろう</w:t>
            </w:r>
          </w:p>
          <w:p w14:paraId="5BD0E250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・木材の良さや利用することの意義</w:t>
            </w:r>
          </w:p>
          <w:p w14:paraId="7786FDF0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・｢木育」への理解</w:t>
            </w:r>
          </w:p>
          <w:p w14:paraId="10C8C917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941" w:type="pct"/>
            <w:tcBorders>
              <w:right w:val="single" w:sz="6" w:space="0" w:color="auto"/>
            </w:tcBorders>
          </w:tcPr>
          <w:p w14:paraId="01D73639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847EB65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A1E4E7F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7B62F9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21A43D44" w14:textId="77777777" w:rsidTr="00680B68">
        <w:trPr>
          <w:jc w:val="center"/>
        </w:trPr>
        <w:tc>
          <w:tcPr>
            <w:tcW w:w="2059" w:type="pct"/>
            <w:vAlign w:val="center"/>
          </w:tcPr>
          <w:p w14:paraId="01F1BE6A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使おう</w:t>
            </w:r>
          </w:p>
          <w:p w14:paraId="32228CC6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・木造住宅・公共施設等での県産材</w:t>
            </w:r>
          </w:p>
          <w:p w14:paraId="727F5E79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の利用促進</w:t>
            </w:r>
          </w:p>
          <w:p w14:paraId="1B5830EF" w14:textId="77777777" w:rsidR="00DB1E9A" w:rsidRPr="00533889" w:rsidRDefault="00DB1E9A" w:rsidP="00870030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・公共土木事業での木材利用の促進</w:t>
            </w:r>
          </w:p>
          <w:p w14:paraId="215A06BC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・木製品などの利用促進</w:t>
            </w:r>
          </w:p>
          <w:p w14:paraId="15C11FD5" w14:textId="77777777" w:rsidR="00DB1E9A" w:rsidRPr="00533889" w:rsidRDefault="00DB1E9A" w:rsidP="00680B68">
            <w:pPr>
              <w:adjustRightInd w:val="0"/>
              <w:snapToGrid w:val="0"/>
              <w:spacing w:afterLines="50" w:after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・「木育」の実践</w:t>
            </w:r>
          </w:p>
        </w:tc>
        <w:tc>
          <w:tcPr>
            <w:tcW w:w="2941" w:type="pct"/>
          </w:tcPr>
          <w:p w14:paraId="2CEEF76F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66973AF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52BEB155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8A5F745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120C19C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54525E1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8CB12F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5B5BC0EC" w14:textId="77777777" w:rsidTr="00680B68">
        <w:trPr>
          <w:trHeight w:val="1345"/>
          <w:jc w:val="center"/>
        </w:trPr>
        <w:tc>
          <w:tcPr>
            <w:tcW w:w="2059" w:type="pct"/>
            <w:vAlign w:val="center"/>
          </w:tcPr>
          <w:p w14:paraId="34CF2CF3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広げよう</w:t>
            </w:r>
          </w:p>
          <w:p w14:paraId="0AFC388D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・木材利用の普及・啓発</w:t>
            </w:r>
          </w:p>
          <w:p w14:paraId="09123DA3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・「木育」の普及</w:t>
            </w:r>
          </w:p>
          <w:p w14:paraId="1BD34379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941" w:type="pct"/>
          </w:tcPr>
          <w:p w14:paraId="12D047B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6A04F33A" w14:textId="77777777" w:rsidR="00DB1E9A" w:rsidRPr="00533889" w:rsidRDefault="00DB1E9A" w:rsidP="00533889">
      <w:pPr>
        <w:adjustRightInd w:val="0"/>
        <w:snapToGrid w:val="0"/>
        <w:spacing w:beforeLines="50" w:before="180"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  <w:sz w:val="22"/>
        </w:rPr>
        <w:t xml:space="preserve">(記載例)　　　</w:t>
      </w:r>
    </w:p>
    <w:tbl>
      <w:tblPr>
        <w:tblStyle w:val="a5"/>
        <w:tblW w:w="5000" w:type="pct"/>
        <w:jc w:val="right"/>
        <w:tblLook w:val="04A0" w:firstRow="1" w:lastRow="0" w:firstColumn="1" w:lastColumn="0" w:noHBand="0" w:noVBand="1"/>
      </w:tblPr>
      <w:tblGrid>
        <w:gridCol w:w="2385"/>
        <w:gridCol w:w="7809"/>
      </w:tblGrid>
      <w:tr w:rsidR="00DB1E9A" w:rsidRPr="00533889" w14:paraId="316DC74F" w14:textId="77777777" w:rsidTr="00533889">
        <w:trPr>
          <w:jc w:val="right"/>
        </w:trPr>
        <w:tc>
          <w:tcPr>
            <w:tcW w:w="1170" w:type="pct"/>
          </w:tcPr>
          <w:p w14:paraId="5AF3DB93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知ろう</w:t>
            </w:r>
          </w:p>
        </w:tc>
        <w:tc>
          <w:tcPr>
            <w:tcW w:w="3830" w:type="pct"/>
          </w:tcPr>
          <w:p w14:paraId="583B78A2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・○○を使って普及・啓発を行う　　　　　　　　　　　</w:t>
            </w:r>
          </w:p>
          <w:p w14:paraId="7C8FBDB5" w14:textId="77777777" w:rsidR="00DB1E9A" w:rsidRPr="00533889" w:rsidRDefault="00DB1E9A" w:rsidP="00533889">
            <w:pPr>
              <w:adjustRightInd w:val="0"/>
              <w:snapToGrid w:val="0"/>
              <w:spacing w:afterLines="25" w:after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・○○月に○○を対象とした○○セミナーを行う</w:t>
            </w:r>
          </w:p>
        </w:tc>
      </w:tr>
      <w:tr w:rsidR="00DB1E9A" w:rsidRPr="00533889" w14:paraId="2969BFE1" w14:textId="77777777" w:rsidTr="00533889">
        <w:trPr>
          <w:jc w:val="right"/>
        </w:trPr>
        <w:tc>
          <w:tcPr>
            <w:tcW w:w="1170" w:type="pct"/>
          </w:tcPr>
          <w:p w14:paraId="5B83F398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使おう</w:t>
            </w:r>
          </w:p>
        </w:tc>
        <w:tc>
          <w:tcPr>
            <w:tcW w:w="3830" w:type="pct"/>
          </w:tcPr>
          <w:p w14:paraId="7024FC83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・公共施設○○の木造化・木質化を図る　　　　　　　</w:t>
            </w:r>
          </w:p>
          <w:p w14:paraId="55F815D0" w14:textId="77777777" w:rsidR="00DB1E9A" w:rsidRPr="00533889" w:rsidRDefault="00DB1E9A" w:rsidP="00533889">
            <w:pPr>
              <w:adjustRightInd w:val="0"/>
              <w:snapToGrid w:val="0"/>
              <w:spacing w:afterLines="25" w:after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・公共土木工事の○○に木材を使用する</w:t>
            </w:r>
          </w:p>
        </w:tc>
      </w:tr>
      <w:tr w:rsidR="00DB1E9A" w:rsidRPr="00533889" w14:paraId="3331828D" w14:textId="77777777" w:rsidTr="00533889">
        <w:trPr>
          <w:jc w:val="right"/>
        </w:trPr>
        <w:tc>
          <w:tcPr>
            <w:tcW w:w="1170" w:type="pct"/>
          </w:tcPr>
          <w:p w14:paraId="58F2E31E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広げよう</w:t>
            </w:r>
          </w:p>
        </w:tc>
        <w:tc>
          <w:tcPr>
            <w:tcW w:w="3830" w:type="pct"/>
          </w:tcPr>
          <w:p w14:paraId="78FFE191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・○○月に木造の○○施設を使ったイベント・見学会を行う　　　　　　　　　　　　　　　　　　　　　　　　　　　</w:t>
            </w:r>
          </w:p>
          <w:p w14:paraId="0B7D788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・○○など○○箇所で「木育」イベントを開催する　　</w:t>
            </w:r>
          </w:p>
          <w:p w14:paraId="6786A33E" w14:textId="77777777" w:rsidR="00DB1E9A" w:rsidRPr="00533889" w:rsidRDefault="00DB1E9A" w:rsidP="00533889">
            <w:pPr>
              <w:adjustRightInd w:val="0"/>
              <w:snapToGrid w:val="0"/>
              <w:spacing w:afterLines="25" w:after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・○○のＰＲに努める</w:t>
            </w:r>
          </w:p>
        </w:tc>
      </w:tr>
    </w:tbl>
    <w:p w14:paraId="0D6A2CD3" w14:textId="77777777" w:rsidR="00DB1E9A" w:rsidRPr="00533889" w:rsidRDefault="00DB1E9A" w:rsidP="00533889">
      <w:pPr>
        <w:adjustRightInd w:val="0"/>
        <w:snapToGrid w:val="0"/>
        <w:spacing w:beforeLines="50" w:before="180"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  <w:sz w:val="22"/>
        </w:rPr>
        <w:t>※　区分し難いものは、どの欄でも構いませんので、アタマに※を付した上で記載下さい。</w:t>
      </w:r>
    </w:p>
    <w:p w14:paraId="3D4646B6" w14:textId="77777777" w:rsidR="00DB1E9A" w:rsidRPr="00533889" w:rsidRDefault="00DB1E9A" w:rsidP="00533889">
      <w:pPr>
        <w:adjustRightInd w:val="0"/>
        <w:snapToGrid w:val="0"/>
        <w:spacing w:beforeLines="50" w:before="180" w:line="30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533889">
        <w:rPr>
          <w:rFonts w:ascii="游明朝" w:eastAsia="游明朝" w:hAnsi="游明朝" w:hint="eastAsia"/>
          <w:b/>
          <w:sz w:val="28"/>
          <w:szCs w:val="28"/>
        </w:rPr>
        <w:t>みやざき木づかい県民会議と連携できるイベント等の情報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B1E9A" w:rsidRPr="00533889" w14:paraId="4C96151C" w14:textId="77777777" w:rsidTr="00680B68">
        <w:trPr>
          <w:trHeight w:val="746"/>
        </w:trPr>
        <w:tc>
          <w:tcPr>
            <w:tcW w:w="5000" w:type="pct"/>
          </w:tcPr>
          <w:p w14:paraId="4C138677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  <w:p w14:paraId="241A4E9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  <w:p w14:paraId="2046862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14:paraId="34B4A5D2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  <w:sz w:val="22"/>
        </w:rPr>
        <w:t xml:space="preserve">(記載例)　　　　　　　　　　　　　　　　　　　　　　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B1E9A" w:rsidRPr="00533889" w14:paraId="05B9E132" w14:textId="77777777" w:rsidTr="00533889">
        <w:tc>
          <w:tcPr>
            <w:tcW w:w="5000" w:type="pct"/>
          </w:tcPr>
          <w:p w14:paraId="114A2A2E" w14:textId="77777777" w:rsidR="00DB1E9A" w:rsidRPr="00533889" w:rsidRDefault="00DB1E9A" w:rsidP="00533889">
            <w:pPr>
              <w:adjustRightInd w:val="0"/>
              <w:snapToGrid w:val="0"/>
              <w:spacing w:beforeLines="50" w:before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</w:rPr>
              <w:t>○　２月に予定しているイベント行事で、木育活動や木製品を展示できる場所を提供可能</w:t>
            </w:r>
          </w:p>
          <w:p w14:paraId="6540E5B9" w14:textId="77777777" w:rsidR="00DB1E9A" w:rsidRPr="00533889" w:rsidRDefault="00DB1E9A" w:rsidP="00533889">
            <w:pPr>
              <w:adjustRightInd w:val="0"/>
              <w:snapToGrid w:val="0"/>
              <w:spacing w:afterLines="50" w:after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</w:rPr>
              <w:t>○　内装に木材を使ってリニューアルするので、みやざき木づかい県民会議のホームページに掲載可能</w:t>
            </w:r>
          </w:p>
        </w:tc>
      </w:tr>
    </w:tbl>
    <w:p w14:paraId="4700FFB9" w14:textId="77777777" w:rsidR="00533889" w:rsidRPr="00533889" w:rsidRDefault="00533889" w:rsidP="00533889">
      <w:pPr>
        <w:adjustRightInd w:val="0"/>
        <w:snapToGrid w:val="0"/>
        <w:spacing w:line="300" w:lineRule="exact"/>
        <w:jc w:val="center"/>
        <w:rPr>
          <w:rFonts w:ascii="游明朝" w:eastAsia="游明朝" w:hAnsi="游明朝" w:hint="eastAsia"/>
          <w:sz w:val="28"/>
          <w:szCs w:val="28"/>
          <w:u w:val="single"/>
        </w:rPr>
        <w:sectPr w:rsidR="00533889" w:rsidRPr="00533889" w:rsidSect="00533889">
          <w:pgSz w:w="11906" w:h="16838"/>
          <w:pgMar w:top="1134" w:right="851" w:bottom="1134" w:left="851" w:header="851" w:footer="992" w:gutter="0"/>
          <w:cols w:space="425"/>
          <w:titlePg/>
          <w:docGrid w:type="lines" w:linePitch="360"/>
        </w:sectPr>
      </w:pPr>
    </w:p>
    <w:p w14:paraId="32128D29" w14:textId="77777777" w:rsidR="00B164E3" w:rsidRPr="00533889" w:rsidRDefault="00B164E3" w:rsidP="000D1667">
      <w:pPr>
        <w:adjustRightInd w:val="0"/>
        <w:snapToGrid w:val="0"/>
        <w:spacing w:line="300" w:lineRule="exact"/>
        <w:rPr>
          <w:rFonts w:ascii="游明朝" w:eastAsia="游明朝" w:hAnsi="游明朝" w:hint="eastAsia"/>
        </w:rPr>
      </w:pPr>
    </w:p>
    <w:sectPr w:rsidR="00B164E3" w:rsidRPr="00533889" w:rsidSect="00533889"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C64D" w14:textId="77777777" w:rsidR="006473B9" w:rsidRDefault="006473B9" w:rsidP="006473B9">
      <w:r>
        <w:separator/>
      </w:r>
    </w:p>
  </w:endnote>
  <w:endnote w:type="continuationSeparator" w:id="0">
    <w:p w14:paraId="23292B12" w14:textId="77777777" w:rsidR="006473B9" w:rsidRDefault="006473B9" w:rsidP="006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D7272" w14:textId="77777777" w:rsidR="006473B9" w:rsidRDefault="006473B9" w:rsidP="006473B9">
      <w:r>
        <w:separator/>
      </w:r>
    </w:p>
  </w:footnote>
  <w:footnote w:type="continuationSeparator" w:id="0">
    <w:p w14:paraId="5E09736A" w14:textId="77777777" w:rsidR="006473B9" w:rsidRDefault="006473B9" w:rsidP="0064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A"/>
    <w:rsid w:val="000D1667"/>
    <w:rsid w:val="003302F8"/>
    <w:rsid w:val="004A37D3"/>
    <w:rsid w:val="00533889"/>
    <w:rsid w:val="006473B9"/>
    <w:rsid w:val="006633EB"/>
    <w:rsid w:val="00680B68"/>
    <w:rsid w:val="007115BD"/>
    <w:rsid w:val="00785E10"/>
    <w:rsid w:val="00870030"/>
    <w:rsid w:val="008D6C48"/>
    <w:rsid w:val="00924E78"/>
    <w:rsid w:val="00942DBE"/>
    <w:rsid w:val="00B164E3"/>
    <w:rsid w:val="00CD2DCB"/>
    <w:rsid w:val="00D6335A"/>
    <w:rsid w:val="00DB1E9A"/>
    <w:rsid w:val="00DF2038"/>
    <w:rsid w:val="00E062AE"/>
    <w:rsid w:val="00F523BB"/>
    <w:rsid w:val="00F61071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9F53"/>
  <w15:chartTrackingRefBased/>
  <w15:docId w15:val="{4935050D-6C55-4C6E-A35C-720BC29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B1E9A"/>
    <w:pPr>
      <w:jc w:val="right"/>
    </w:pPr>
    <w:rPr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B1E9A"/>
    <w:rPr>
      <w:kern w:val="0"/>
      <w:sz w:val="24"/>
      <w:szCs w:val="24"/>
    </w:rPr>
  </w:style>
  <w:style w:type="table" w:styleId="a5">
    <w:name w:val="Table Grid"/>
    <w:basedOn w:val="a1"/>
    <w:uiPriority w:val="59"/>
    <w:rsid w:val="00DB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785E10"/>
    <w:rPr>
      <w:rFonts w:ascii="游明朝" w:eastAsia="游明朝" w:hAnsi="游明朝"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785E10"/>
    <w:rPr>
      <w:rFonts w:ascii="游明朝" w:eastAsia="游明朝" w:hAnsi="游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73B9"/>
  </w:style>
  <w:style w:type="paragraph" w:styleId="aa">
    <w:name w:val="footer"/>
    <w:basedOn w:val="a"/>
    <w:link w:val="ab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73B9"/>
  </w:style>
  <w:style w:type="character" w:styleId="ac">
    <w:name w:val="Hyperlink"/>
    <w:basedOn w:val="a0"/>
    <w:uiPriority w:val="99"/>
    <w:semiHidden/>
    <w:unhideWhenUsed/>
    <w:rsid w:val="00E062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2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2020-04-23T02:17:00Z</cp:lastPrinted>
  <dcterms:created xsi:type="dcterms:W3CDTF">2020-04-27T06:12:00Z</dcterms:created>
  <dcterms:modified xsi:type="dcterms:W3CDTF">2020-04-27T06:12:00Z</dcterms:modified>
</cp:coreProperties>
</file>